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4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"/>
        <w:gridCol w:w="9280"/>
      </w:tblGrid>
      <w:tr w:rsidR="00531DAA" w:rsidRPr="00531DAA" w:rsidTr="00531DA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1DAA" w:rsidRPr="00531DAA" w:rsidRDefault="00531DAA" w:rsidP="00531DAA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531DA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08:30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1DAA" w:rsidRPr="00531DAA" w:rsidRDefault="00531DAA" w:rsidP="00531DAA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531DA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l-NL"/>
              </w:rPr>
              <w:t>Ontvangst en registratie</w:t>
            </w:r>
          </w:p>
        </w:tc>
      </w:tr>
      <w:tr w:rsidR="00531DAA" w:rsidRPr="00531DAA" w:rsidTr="00531DA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1DAA" w:rsidRPr="00531DAA" w:rsidRDefault="00531DAA" w:rsidP="00531DAA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531DA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09:00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1DAA" w:rsidRPr="00531DAA" w:rsidRDefault="00531DAA" w:rsidP="00531DAA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531DA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l-NL"/>
              </w:rPr>
              <w:t>Introductie</w:t>
            </w:r>
          </w:p>
        </w:tc>
      </w:tr>
      <w:tr w:rsidR="00531DAA" w:rsidRPr="00531DAA" w:rsidTr="00531DA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1DAA" w:rsidRPr="00531DAA" w:rsidRDefault="00531DAA" w:rsidP="00531DAA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531DA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09:20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1DAA" w:rsidRPr="00531DAA" w:rsidRDefault="00531DAA" w:rsidP="00531DAA">
            <w:pPr>
              <w:spacing w:before="120" w:after="24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531DA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l-NL"/>
              </w:rPr>
              <w:t>Spelers in het veld</w:t>
            </w:r>
            <w:r w:rsidRPr="00531DA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br/>
              <w:t>Wie bepaalt wat rondom opleiden, waar komt regelgeving vandaan, wat voor landelijke ontwikkelingen zijn er en wie controleert wat?</w:t>
            </w:r>
          </w:p>
        </w:tc>
      </w:tr>
      <w:tr w:rsidR="00531DAA" w:rsidRPr="00531DAA" w:rsidTr="00531DA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1DAA" w:rsidRPr="00531DAA" w:rsidRDefault="00531DAA" w:rsidP="00531DA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531DA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10:40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1DAA" w:rsidRPr="00531DAA" w:rsidRDefault="00531DAA" w:rsidP="00531DA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531DA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l-NL"/>
              </w:rPr>
              <w:t>Pauze</w:t>
            </w:r>
          </w:p>
        </w:tc>
      </w:tr>
      <w:tr w:rsidR="00531DAA" w:rsidRPr="00531DAA" w:rsidTr="00531DA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1DAA" w:rsidRPr="00531DAA" w:rsidRDefault="00531DAA" w:rsidP="00531DA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531DA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11:00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1DAA" w:rsidRPr="00531DAA" w:rsidRDefault="00531DAA" w:rsidP="00531DAA">
            <w:pPr>
              <w:spacing w:before="120" w:after="24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531DA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l-NL"/>
              </w:rPr>
              <w:t>Opleidingskalender</w:t>
            </w:r>
            <w:r w:rsidRPr="00531DA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br/>
              <w:t>Wat zijn alle opleidingszaken die door het jaar heen gedaan moeten worden; waarom en op welk moment? </w:t>
            </w:r>
          </w:p>
        </w:tc>
      </w:tr>
      <w:tr w:rsidR="00531DAA" w:rsidRPr="00531DAA" w:rsidTr="00531DA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1DAA" w:rsidRPr="00531DAA" w:rsidRDefault="00531DAA" w:rsidP="00531DA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531DA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11.45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1DAA" w:rsidRPr="00531DAA" w:rsidRDefault="00531DAA" w:rsidP="00531DAA">
            <w:pPr>
              <w:spacing w:before="120" w:after="24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531DA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l-NL"/>
              </w:rPr>
              <w:t>Leerklimaat en opleidingsgroep</w:t>
            </w:r>
            <w:r w:rsidRPr="00531DA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br/>
              <w:t>Wat is een goed leerklimaat, hoe bevorder je dat, hoe betrek je de hele opleidingsgroep bij het opleiden, hoe zit de kwaliteitscyclus in elkaar (instellingsvisitatie/ opleidingsvisitatie)?</w:t>
            </w:r>
          </w:p>
        </w:tc>
      </w:tr>
      <w:tr w:rsidR="00531DAA" w:rsidRPr="00531DAA" w:rsidTr="00531DA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1DAA" w:rsidRPr="00531DAA" w:rsidRDefault="00531DAA" w:rsidP="00531DA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531DA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12:45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1DAA" w:rsidRPr="00531DAA" w:rsidRDefault="00531DAA" w:rsidP="00531DA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531DA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l-NL"/>
              </w:rPr>
              <w:t>Lunch</w:t>
            </w:r>
            <w:r w:rsidRPr="00531DA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 </w:t>
            </w:r>
          </w:p>
        </w:tc>
      </w:tr>
      <w:tr w:rsidR="00531DAA" w:rsidRPr="00531DAA" w:rsidTr="00531DA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1DAA" w:rsidRPr="00531DAA" w:rsidRDefault="00531DAA" w:rsidP="00531DA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531DA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13:45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1DAA" w:rsidRPr="00531DAA" w:rsidRDefault="00531DAA" w:rsidP="00531DAA">
            <w:pPr>
              <w:spacing w:before="120" w:after="24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531DA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l-NL"/>
              </w:rPr>
              <w:t xml:space="preserve">Individuele begeleiding van de </w:t>
            </w:r>
            <w:proofErr w:type="spellStart"/>
            <w:r w:rsidRPr="00531DA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l-NL"/>
              </w:rPr>
              <w:t>aios</w:t>
            </w:r>
            <w:proofErr w:type="spellEnd"/>
            <w:r w:rsidRPr="00531DA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br/>
              <w:t>Inzichtelijk krijgen wat er in je rol als opleider wordt verwacht in de individuele begeleidingsstructuur, verschil in rol begeleider/ beoordelaar.</w:t>
            </w:r>
            <w:r w:rsidRPr="00531DA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br/>
              <w:t xml:space="preserve">Bekwaam verklaren en </w:t>
            </w:r>
            <w:proofErr w:type="spellStart"/>
            <w:r w:rsidRPr="00531DA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EPA’s</w:t>
            </w:r>
            <w:proofErr w:type="spellEnd"/>
            <w:r w:rsidRPr="00531DA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: wat is je rol als opleider?</w:t>
            </w:r>
            <w:r w:rsidRPr="00531DA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br/>
              <w:t>Wat kan wel/niet: delegeren naar anderen, ondersteuner en collega’s?</w:t>
            </w:r>
          </w:p>
        </w:tc>
      </w:tr>
      <w:tr w:rsidR="00531DAA" w:rsidRPr="00531DAA" w:rsidTr="00531DA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1DAA" w:rsidRPr="00531DAA" w:rsidRDefault="00531DAA" w:rsidP="00531DA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531DA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15:00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1DAA" w:rsidRPr="00531DAA" w:rsidRDefault="00531DAA" w:rsidP="00531DA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531DA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l-NL"/>
              </w:rPr>
              <w:t>Pauze</w:t>
            </w:r>
          </w:p>
        </w:tc>
      </w:tr>
      <w:tr w:rsidR="00531DAA" w:rsidRPr="00531DAA" w:rsidTr="00531DA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1DAA" w:rsidRPr="00531DAA" w:rsidRDefault="00531DAA" w:rsidP="00531DA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531DA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15:15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1DAA" w:rsidRPr="00531DAA" w:rsidRDefault="00531DAA" w:rsidP="00531DAA">
            <w:pPr>
              <w:spacing w:before="120" w:after="24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531DA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l-NL"/>
              </w:rPr>
              <w:t>Wat als het niet goed gaat?</w:t>
            </w:r>
            <w:r w:rsidRPr="00531DA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br/>
              <w:t>Wat zijn lastige zaken, wat kan er mis gaan en hoe los je het op?</w:t>
            </w:r>
            <w:r w:rsidRPr="00531DA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br/>
              <w:t>Wat komt er kijken bij een geïntensiveerd begeleidingstraject?</w:t>
            </w:r>
          </w:p>
        </w:tc>
      </w:tr>
      <w:tr w:rsidR="00531DAA" w:rsidRPr="00531DAA" w:rsidTr="00531DA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1DAA" w:rsidRPr="00531DAA" w:rsidRDefault="00531DAA" w:rsidP="00531DA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531DA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16:45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1DAA" w:rsidRPr="00531DAA" w:rsidRDefault="00531DAA" w:rsidP="00531DA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531DA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l-NL"/>
              </w:rPr>
              <w:t>Afronding / evaluatie</w:t>
            </w:r>
          </w:p>
        </w:tc>
      </w:tr>
      <w:tr w:rsidR="00531DAA" w:rsidRPr="00531DAA" w:rsidTr="00531DA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1DAA" w:rsidRPr="00531DAA" w:rsidRDefault="00531DAA" w:rsidP="00531DA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531DA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17:00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1DAA" w:rsidRPr="00531DAA" w:rsidRDefault="00531DAA" w:rsidP="00531DA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531DA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l-NL"/>
              </w:rPr>
              <w:t>Afsluiting</w:t>
            </w:r>
          </w:p>
        </w:tc>
      </w:tr>
      <w:tr w:rsidR="00531DAA" w:rsidRPr="00531DAA" w:rsidTr="00531DA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1DAA" w:rsidRPr="00531DAA" w:rsidRDefault="00531DAA" w:rsidP="00531DA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531DA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17:05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1DAA" w:rsidRPr="00531DAA" w:rsidRDefault="00531DAA" w:rsidP="00531DA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531DA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l-NL"/>
              </w:rPr>
              <w:t>Hapje en drankje</w:t>
            </w:r>
          </w:p>
        </w:tc>
      </w:tr>
    </w:tbl>
    <w:p w:rsidR="00C11033" w:rsidRDefault="00C11033">
      <w:bookmarkStart w:id="0" w:name="_GoBack"/>
      <w:bookmarkEnd w:id="0"/>
    </w:p>
    <w:sectPr w:rsidR="00C110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31DAA"/>
    <w:rsid w:val="00531DAA"/>
    <w:rsid w:val="005C21D8"/>
    <w:rsid w:val="00C1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D4945-D3C4-4617-A7EF-860E4E34B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531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5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979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Zitter, A.E.H. (DOO)</dc:creator>
  <cp:keywords/>
  <dc:description/>
  <cp:lastModifiedBy>Zitter, A.E.H. (DOO)</cp:lastModifiedBy>
  <cp:revision>1</cp:revision>
  <dcterms:created xsi:type="dcterms:W3CDTF">2020-12-01T12:57:00Z</dcterms:created>
  <dcterms:modified xsi:type="dcterms:W3CDTF">2020-12-01T12:58:00Z</dcterms:modified>
</cp:coreProperties>
</file>